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widowControl/>
        <w:spacing w:lineRule="auto" w:line="336" w:before="0" w:after="133"/>
        <w:ind w:left="0" w:right="0" w:hanging="0"/>
        <w:jc w:val="center"/>
        <w:rPr>
          <w:rFonts w:ascii="Calibri" w:hAnsi="Calibri" w:eastAsia="Calibri" w:cs="Calibri"/>
          <w:color w:val="434343"/>
          <w:sz w:val="32"/>
          <w:szCs w:val="32"/>
        </w:rPr>
      </w:pPr>
      <w:r>
        <w:rPr>
          <w:rFonts w:eastAsia="Comfortaa" w:cs="Comfortaa" w:ascii="Comfortaa" w:hAnsi="Comfortaa"/>
          <w:i w:val="false"/>
          <w:caps w:val="false"/>
          <w:smallCaps w:val="false"/>
          <w:color w:val="434343"/>
          <w:sz w:val="52"/>
          <w:szCs w:val="52"/>
        </w:rPr>
        <w:t>Directed Wellness Center Pricing</w:t>
      </w:r>
    </w:p>
    <w:tbl>
      <w:tblPr>
        <w:tblStyle w:val="Table1"/>
        <w:tblW w:w="108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33"/>
        <w:gridCol w:w="1566"/>
      </w:tblGrid>
      <w:tr>
        <w:trPr/>
        <w:tc>
          <w:tcPr>
            <w:tcW w:w="10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A6A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SERVICES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15 Minute Health Consult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Let’s talk about you and how we can help you on your journey.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(Limit One per Client)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FREE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Healer’s Blueprint Cellular Therapy Release Session (60-90 minutes)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$</w:t>
            </w:r>
            <w:r>
              <w:rPr>
                <w:b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HeartMath HRV Training (30 minute)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$35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 Session (Local only, In Home or on site 30 minute)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NeurOptimal Session  (Local only, In Home or on site 60 minute)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D7D7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108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33"/>
        <w:gridCol w:w="1566"/>
      </w:tblGrid>
      <w:tr>
        <w:trPr/>
        <w:tc>
          <w:tcPr>
            <w:tcW w:w="10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7B3CA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RENTAL/LEASE PROGRAMS</w:t>
              <w:br/>
              <w:t>TAKE OUR EQUIPMENT HOME WITH YOU!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 7 DAYS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 28 DAYS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$500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Heart Math HRV Lease 28 Days Unlimited Sessions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$30</w:t>
            </w:r>
          </w:p>
        </w:tc>
      </w:tr>
      <w:tr>
        <w:trPr/>
        <w:tc>
          <w:tcPr>
            <w:tcW w:w="9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NeurOptimal System Lease 30 Days Unlimited Sessions and Unlimited Users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EDCE6" w:val="clear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$950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10740" w:type="dxa"/>
        <w:jc w:val="left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78"/>
        <w:gridCol w:w="1561"/>
      </w:tblGrid>
      <w:tr>
        <w:trPr/>
        <w:tc>
          <w:tcPr>
            <w:tcW w:w="10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819E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BUY OUR EQUIPMENT FOR YOURSELF!</w:t>
            </w:r>
          </w:p>
        </w:tc>
      </w:tr>
      <w:tr>
        <w:trPr/>
        <w:tc>
          <w:tcPr>
            <w:tcW w:w="9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(Custom)</w:t>
            </w:r>
          </w:p>
        </w:tc>
      </w:tr>
      <w:tr>
        <w:trPr/>
        <w:tc>
          <w:tcPr>
            <w:tcW w:w="9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WAVwatch (</w:t>
            </w:r>
            <w:r>
              <w:rPr>
                <w:b/>
                <w:sz w:val="28"/>
                <w:szCs w:val="28"/>
              </w:rPr>
              <w:t>Discount when available upon request)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$497</w:t>
            </w:r>
          </w:p>
        </w:tc>
      </w:tr>
      <w:tr>
        <w:trPr/>
        <w:tc>
          <w:tcPr>
            <w:tcW w:w="9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NeurOptimal (Personal/Professional)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Calibri" w:hAnsi="Calibri"/>
              </w:rPr>
            </w:pPr>
            <w:r>
              <w:rPr>
                <w:b/>
                <w:sz w:val="28"/>
                <w:szCs w:val="28"/>
              </w:rPr>
              <w:t>(Custom)</w:t>
            </w:r>
          </w:p>
        </w:tc>
      </w:tr>
      <w:tr>
        <w:trPr/>
        <w:tc>
          <w:tcPr>
            <w:tcW w:w="9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ClearLight Infrared Sauna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0C2CD"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Calibri" w:hAnsi="Calibri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(Custom)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33" w:right="133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88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88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133" w:right="133" w:hanging="0"/>
        <w:jc w:val="center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351C75"/>
          <w:position w:val="0"/>
          <w:sz w:val="28"/>
          <w:sz w:val="28"/>
          <w:szCs w:val="28"/>
          <w:u w:val="none"/>
          <w:shd w:fill="auto" w:val="clear"/>
          <w:vertAlign w:val="baseline"/>
        </w:rPr>
        <w:t>Payment Options: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Cash, Check, Credit Card (</w:t>
      </w:r>
      <w:r>
        <w:rPr>
          <w:color w:val="333333"/>
          <w:sz w:val="28"/>
          <w:szCs w:val="28"/>
        </w:rPr>
        <w:t>additional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fee), PayPal</w:t>
      </w:r>
    </w:p>
    <w:sectPr>
      <w:type w:val="nextPage"/>
      <w:pgSz w:w="12240" w:h="15840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Georgia">
    <w:charset w:val="01"/>
    <w:family w:val="swiss"/>
    <w:pitch w:val="default"/>
  </w:font>
  <w:font w:name="Comforta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LO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LO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ascii="Calibri" w:hAnsi="Calibri"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LO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fRVdtnR4+VEbzGCKd0meHoCAXrQ==">AMUW2mXEzhWAMCMCjmgcW39HCLmhwLqe1WXbLDoFuejdOLFjsg4p0evyZIbs7I19CgUjceZjfky7Fu9NAUfnrzu5qY7Jg58U8Ays1rXC9sKpq4zO0RjZQns=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LibreOffice/7.4.5.1$Windows_X86_64 LibreOffice_project/9c0871452b3918c1019dde9bfac75448afc4b57f</Application>
  <AppVersion>15.0000</AppVersion>
  <Pages>1</Pages>
  <Words>132</Words>
  <Characters>735</Characters>
  <CharactersWithSpaces>835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2023-03-21T22:04:29Z</dcterms:created>
  <dc:creator/>
  <dc:description/>
  <dc:language>en-US</dc:language>
  <cp:lastModifiedBy/>
  <dcterms:modified xsi:type="dcterms:W3CDTF">2023-03-22T19:08:58Z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